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20" w:rsidRPr="00B71F20" w:rsidRDefault="00B71F20" w:rsidP="00B71F20">
      <w:pPr>
        <w:spacing w:after="0" w:line="240" w:lineRule="auto"/>
        <w:jc w:val="center"/>
        <w:rPr>
          <w:rFonts w:ascii="Times New Roman" w:hAnsi="Times New Roman"/>
          <w:b/>
          <w:sz w:val="28"/>
          <w:szCs w:val="28"/>
        </w:rPr>
      </w:pPr>
      <w:r w:rsidRPr="00B71F20">
        <w:rPr>
          <w:rFonts w:ascii="Times New Roman" w:hAnsi="Times New Roman"/>
          <w:b/>
          <w:sz w:val="28"/>
          <w:szCs w:val="28"/>
        </w:rPr>
        <w:t>МУНИЦИПАЛЬНОЕ БЮДЖЕТНОЕ УЧРЕЖДЕНИЕ</w:t>
      </w:r>
    </w:p>
    <w:p w:rsidR="00B71F20" w:rsidRPr="00B71F20" w:rsidRDefault="00B71F20" w:rsidP="00B71F20">
      <w:pPr>
        <w:spacing w:after="0" w:line="240" w:lineRule="auto"/>
        <w:jc w:val="center"/>
        <w:rPr>
          <w:rFonts w:ascii="Times New Roman" w:hAnsi="Times New Roman"/>
          <w:b/>
          <w:sz w:val="28"/>
          <w:szCs w:val="28"/>
        </w:rPr>
      </w:pPr>
      <w:r w:rsidRPr="00B71F20">
        <w:rPr>
          <w:rFonts w:ascii="Times New Roman" w:hAnsi="Times New Roman"/>
          <w:b/>
          <w:sz w:val="28"/>
          <w:szCs w:val="28"/>
        </w:rPr>
        <w:t xml:space="preserve">ДОПОЛНИТЕЛЬНОГО ОБРАЗОВАНИЯ </w:t>
      </w:r>
    </w:p>
    <w:p w:rsidR="00B71F20" w:rsidRPr="00B71F20" w:rsidRDefault="00B71F20" w:rsidP="00B71F20">
      <w:pPr>
        <w:spacing w:after="0" w:line="240" w:lineRule="auto"/>
        <w:jc w:val="center"/>
        <w:rPr>
          <w:rFonts w:ascii="Times New Roman" w:hAnsi="Times New Roman"/>
          <w:b/>
          <w:sz w:val="28"/>
          <w:szCs w:val="28"/>
        </w:rPr>
      </w:pPr>
      <w:r w:rsidRPr="00B71F20">
        <w:rPr>
          <w:rFonts w:ascii="Times New Roman" w:hAnsi="Times New Roman"/>
          <w:b/>
          <w:sz w:val="28"/>
          <w:szCs w:val="28"/>
        </w:rPr>
        <w:t>«ДОМ ДЕТСКОГО ТВОРЧЕСТВА»  г. КЛИН</w:t>
      </w: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r w:rsidRPr="00B71F20">
        <w:rPr>
          <w:rFonts w:ascii="Times New Roman" w:hAnsi="Times New Roman"/>
          <w:b/>
          <w:sz w:val="28"/>
          <w:szCs w:val="28"/>
        </w:rPr>
        <w:t xml:space="preserve">МЕТОДИЧЕСКАЯ РАЗРАБОТКА </w:t>
      </w:r>
    </w:p>
    <w:p w:rsidR="00B71F20" w:rsidRPr="00B71F20" w:rsidRDefault="00B71F20" w:rsidP="00B71F20">
      <w:pPr>
        <w:spacing w:after="0" w:line="240" w:lineRule="auto"/>
        <w:jc w:val="center"/>
        <w:rPr>
          <w:rFonts w:ascii="Times New Roman" w:hAnsi="Times New Roman"/>
          <w:b/>
          <w:sz w:val="28"/>
          <w:szCs w:val="28"/>
        </w:rPr>
      </w:pPr>
      <w:r>
        <w:rPr>
          <w:rFonts w:ascii="Times New Roman" w:hAnsi="Times New Roman"/>
          <w:b/>
          <w:sz w:val="28"/>
          <w:szCs w:val="28"/>
        </w:rPr>
        <w:t>МАСТЕР - КЛАССА</w:t>
      </w: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r w:rsidRPr="00B71F20">
        <w:rPr>
          <w:rFonts w:ascii="Times New Roman" w:hAnsi="Times New Roman"/>
          <w:b/>
          <w:sz w:val="28"/>
          <w:szCs w:val="28"/>
        </w:rPr>
        <w:t xml:space="preserve">ТЕМА: </w:t>
      </w:r>
      <w:r w:rsidRPr="00B71F20">
        <w:rPr>
          <w:rFonts w:ascii="Times New Roman" w:hAnsi="Times New Roman"/>
          <w:b/>
          <w:bCs/>
          <w:sz w:val="32"/>
          <w:szCs w:val="32"/>
        </w:rPr>
        <w:t>«Развитие детей младшего школьного возраста средствами скульптурной пластики»</w:t>
      </w: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both"/>
        <w:rPr>
          <w:rFonts w:ascii="Times New Roman" w:hAnsi="Times New Roman"/>
          <w:b/>
          <w:sz w:val="28"/>
          <w:szCs w:val="28"/>
        </w:rPr>
      </w:pPr>
    </w:p>
    <w:p w:rsidR="00B71F20" w:rsidRPr="00B71F20" w:rsidRDefault="00B71F20" w:rsidP="00B71F20">
      <w:pPr>
        <w:spacing w:after="0" w:line="240" w:lineRule="auto"/>
        <w:jc w:val="both"/>
        <w:rPr>
          <w:rFonts w:ascii="Times New Roman" w:hAnsi="Times New Roman"/>
          <w:b/>
          <w:sz w:val="28"/>
          <w:szCs w:val="28"/>
        </w:rPr>
      </w:pPr>
    </w:p>
    <w:p w:rsidR="00B71F20" w:rsidRPr="00B71F20" w:rsidRDefault="00B71F20" w:rsidP="00B71F20">
      <w:pPr>
        <w:spacing w:after="0" w:line="240" w:lineRule="auto"/>
        <w:jc w:val="both"/>
        <w:rPr>
          <w:rFonts w:ascii="Times New Roman" w:hAnsi="Times New Roman"/>
          <w:b/>
          <w:sz w:val="28"/>
          <w:szCs w:val="28"/>
        </w:rPr>
      </w:pPr>
    </w:p>
    <w:p w:rsidR="00B71F20" w:rsidRPr="00B71F20" w:rsidRDefault="00B71F20" w:rsidP="00B71F20">
      <w:pPr>
        <w:spacing w:after="0" w:line="240" w:lineRule="auto"/>
        <w:jc w:val="both"/>
        <w:rPr>
          <w:rFonts w:ascii="Times New Roman" w:hAnsi="Times New Roman"/>
          <w:b/>
          <w:sz w:val="28"/>
          <w:szCs w:val="28"/>
        </w:rPr>
      </w:pPr>
    </w:p>
    <w:p w:rsidR="00B71F20" w:rsidRPr="00B71F20" w:rsidRDefault="00B71F20" w:rsidP="00B71F20">
      <w:pPr>
        <w:spacing w:after="0" w:line="240" w:lineRule="auto"/>
        <w:jc w:val="both"/>
        <w:rPr>
          <w:rFonts w:ascii="Times New Roman" w:hAnsi="Times New Roman"/>
          <w:b/>
          <w:sz w:val="28"/>
          <w:szCs w:val="28"/>
        </w:rPr>
      </w:pPr>
    </w:p>
    <w:p w:rsidR="00B71F20" w:rsidRPr="00B71F20" w:rsidRDefault="00B71F20" w:rsidP="00B71F20">
      <w:pPr>
        <w:spacing w:after="0" w:line="240" w:lineRule="auto"/>
        <w:jc w:val="both"/>
        <w:rPr>
          <w:rFonts w:ascii="Times New Roman" w:hAnsi="Times New Roman"/>
          <w:b/>
          <w:sz w:val="28"/>
          <w:szCs w:val="28"/>
        </w:rPr>
      </w:pPr>
    </w:p>
    <w:p w:rsidR="00B71F20" w:rsidRPr="00B71F20" w:rsidRDefault="00B71F20" w:rsidP="00B71F20">
      <w:pPr>
        <w:spacing w:after="0" w:line="240" w:lineRule="auto"/>
        <w:jc w:val="right"/>
        <w:rPr>
          <w:rFonts w:ascii="Times New Roman" w:hAnsi="Times New Roman"/>
          <w:b/>
          <w:sz w:val="28"/>
          <w:szCs w:val="28"/>
        </w:rPr>
      </w:pPr>
      <w:r w:rsidRPr="00B71F20">
        <w:rPr>
          <w:rFonts w:ascii="Times New Roman" w:hAnsi="Times New Roman"/>
          <w:b/>
          <w:sz w:val="28"/>
          <w:szCs w:val="28"/>
        </w:rPr>
        <w:t>Педагог дополнительного образования</w:t>
      </w:r>
    </w:p>
    <w:p w:rsidR="00D6271E" w:rsidRDefault="00D6271E" w:rsidP="00D6271E">
      <w:pPr>
        <w:spacing w:after="0" w:line="240" w:lineRule="auto"/>
        <w:jc w:val="right"/>
        <w:rPr>
          <w:rFonts w:ascii="Times New Roman" w:hAnsi="Times New Roman"/>
          <w:b/>
          <w:sz w:val="28"/>
          <w:szCs w:val="28"/>
        </w:rPr>
      </w:pPr>
      <w:r>
        <w:rPr>
          <w:rFonts w:ascii="Times New Roman" w:hAnsi="Times New Roman"/>
          <w:b/>
          <w:sz w:val="28"/>
          <w:szCs w:val="28"/>
        </w:rPr>
        <w:t>т/о «Глиняная игрушка»</w:t>
      </w:r>
    </w:p>
    <w:p w:rsidR="00B71F20" w:rsidRPr="00B71F20" w:rsidRDefault="00B71F20" w:rsidP="00B71F20">
      <w:pPr>
        <w:spacing w:after="0" w:line="240" w:lineRule="auto"/>
        <w:jc w:val="right"/>
        <w:rPr>
          <w:rFonts w:ascii="Times New Roman" w:hAnsi="Times New Roman"/>
          <w:b/>
          <w:sz w:val="28"/>
          <w:szCs w:val="28"/>
        </w:rPr>
      </w:pPr>
      <w:r w:rsidRPr="00B71F20">
        <w:rPr>
          <w:rFonts w:ascii="Times New Roman" w:hAnsi="Times New Roman"/>
          <w:b/>
          <w:sz w:val="28"/>
          <w:szCs w:val="28"/>
        </w:rPr>
        <w:t>М. А. Волошенко</w:t>
      </w: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Pr="00B71F20" w:rsidRDefault="00B71F20" w:rsidP="00B71F20">
      <w:pPr>
        <w:spacing w:after="0" w:line="240" w:lineRule="auto"/>
        <w:jc w:val="center"/>
        <w:rPr>
          <w:rFonts w:ascii="Times New Roman" w:hAnsi="Times New Roman"/>
          <w:b/>
          <w:sz w:val="28"/>
          <w:szCs w:val="28"/>
        </w:rPr>
      </w:pPr>
    </w:p>
    <w:p w:rsidR="00B71F20" w:rsidRDefault="00B71F20" w:rsidP="00B71F20">
      <w:pPr>
        <w:spacing w:after="0" w:line="240" w:lineRule="auto"/>
        <w:jc w:val="center"/>
        <w:rPr>
          <w:rFonts w:ascii="Times New Roman" w:hAnsi="Times New Roman"/>
          <w:b/>
          <w:sz w:val="28"/>
          <w:szCs w:val="28"/>
        </w:rPr>
      </w:pPr>
      <w:r w:rsidRPr="00B71F20">
        <w:rPr>
          <w:rFonts w:ascii="Times New Roman" w:hAnsi="Times New Roman"/>
          <w:b/>
          <w:sz w:val="28"/>
          <w:szCs w:val="28"/>
        </w:rPr>
        <w:t>2019 год</w:t>
      </w:r>
    </w:p>
    <w:p w:rsidR="00B71F20" w:rsidRPr="00B71F20" w:rsidRDefault="00B71F20" w:rsidP="00B71F20">
      <w:pPr>
        <w:spacing w:after="0" w:line="240" w:lineRule="auto"/>
        <w:jc w:val="center"/>
        <w:rPr>
          <w:rFonts w:ascii="Times New Roman" w:hAnsi="Times New Roman"/>
          <w:b/>
          <w:sz w:val="28"/>
          <w:szCs w:val="28"/>
        </w:rPr>
      </w:pPr>
    </w:p>
    <w:p w:rsidR="00373CDA" w:rsidRDefault="007D4CD5" w:rsidP="00B71F20">
      <w:pPr>
        <w:spacing w:after="0" w:line="240" w:lineRule="auto"/>
        <w:ind w:firstLine="709"/>
        <w:jc w:val="center"/>
        <w:rPr>
          <w:rFonts w:ascii="Times New Roman" w:hAnsi="Times New Roman"/>
          <w:b/>
          <w:bCs/>
          <w:sz w:val="24"/>
          <w:szCs w:val="24"/>
        </w:rPr>
      </w:pPr>
      <w:r>
        <w:rPr>
          <w:rFonts w:ascii="Times New Roman" w:hAnsi="Times New Roman"/>
          <w:b/>
          <w:bCs/>
          <w:i/>
          <w:caps/>
          <w:sz w:val="20"/>
          <w:szCs w:val="20"/>
        </w:rPr>
        <w:t>План-конспект мастер-класса</w:t>
      </w:r>
    </w:p>
    <w:p w:rsidR="00373CDA" w:rsidRDefault="007D4CD5">
      <w:pPr>
        <w:pStyle w:val="a8"/>
        <w:spacing w:before="232" w:beforeAutospacing="0" w:after="232"/>
        <w:ind w:left="709"/>
        <w:jc w:val="both"/>
      </w:pPr>
      <w:r>
        <w:rPr>
          <w:b/>
          <w:bCs/>
        </w:rPr>
        <w:t xml:space="preserve">Тема: </w:t>
      </w:r>
      <w:r>
        <w:rPr>
          <w:bCs/>
        </w:rPr>
        <w:t>«Развитие детей младшего школьного возраста средствами скульптурной пластики»</w:t>
      </w:r>
    </w:p>
    <w:p w:rsidR="00373CDA" w:rsidRDefault="007D4CD5">
      <w:pPr>
        <w:spacing w:after="0" w:line="240" w:lineRule="auto"/>
        <w:ind w:firstLine="709"/>
        <w:jc w:val="both"/>
      </w:pPr>
      <w:r>
        <w:rPr>
          <w:rFonts w:ascii="Times New Roman" w:hAnsi="Times New Roman"/>
          <w:sz w:val="24"/>
          <w:szCs w:val="24"/>
        </w:rPr>
        <w:t xml:space="preserve">Педагог-мастер: </w:t>
      </w:r>
      <w:r>
        <w:rPr>
          <w:rFonts w:ascii="Times New Roman" w:hAnsi="Times New Roman"/>
          <w:sz w:val="24"/>
          <w:szCs w:val="24"/>
          <w:u w:val="single"/>
        </w:rPr>
        <w:t>Волошенко М.А.</w:t>
      </w:r>
    </w:p>
    <w:p w:rsidR="00373CDA" w:rsidRDefault="007D4CD5">
      <w:pPr>
        <w:spacing w:after="0" w:line="240" w:lineRule="auto"/>
        <w:ind w:firstLine="709"/>
        <w:jc w:val="both"/>
      </w:pPr>
      <w:r>
        <w:rPr>
          <w:rFonts w:ascii="Times New Roman" w:hAnsi="Times New Roman"/>
          <w:sz w:val="24"/>
          <w:szCs w:val="24"/>
        </w:rPr>
        <w:t>Дата проведения: ______________20___г</w:t>
      </w:r>
    </w:p>
    <w:p w:rsidR="00373CDA" w:rsidRDefault="007D4CD5">
      <w:pPr>
        <w:spacing w:after="0" w:line="240" w:lineRule="auto"/>
        <w:ind w:firstLine="709"/>
        <w:jc w:val="both"/>
      </w:pPr>
      <w:r>
        <w:rPr>
          <w:rFonts w:ascii="Times New Roman" w:hAnsi="Times New Roman"/>
          <w:sz w:val="24"/>
          <w:szCs w:val="24"/>
        </w:rPr>
        <w:t xml:space="preserve">Время проведения: </w:t>
      </w:r>
      <w:r>
        <w:rPr>
          <w:rFonts w:ascii="Times New Roman" w:hAnsi="Times New Roman"/>
          <w:sz w:val="24"/>
          <w:szCs w:val="24"/>
          <w:u w:val="single"/>
        </w:rPr>
        <w:t>10:30</w:t>
      </w:r>
    </w:p>
    <w:p w:rsidR="00373CDA" w:rsidRDefault="007D4CD5">
      <w:pPr>
        <w:spacing w:after="0" w:line="240" w:lineRule="auto"/>
        <w:ind w:firstLine="709"/>
        <w:jc w:val="both"/>
      </w:pPr>
      <w:r>
        <w:rPr>
          <w:rFonts w:ascii="Times New Roman" w:hAnsi="Times New Roman"/>
          <w:sz w:val="24"/>
          <w:szCs w:val="24"/>
        </w:rPr>
        <w:t xml:space="preserve">Место проведения: </w:t>
      </w:r>
      <w:r>
        <w:rPr>
          <w:rFonts w:ascii="Times New Roman" w:hAnsi="Times New Roman"/>
          <w:sz w:val="24"/>
          <w:szCs w:val="24"/>
          <w:u w:val="single"/>
        </w:rPr>
        <w:t>МУ ДОДОМ ДЕТСКОГО ТВОРЧЕСТВА</w:t>
      </w:r>
    </w:p>
    <w:p w:rsidR="00373CDA" w:rsidRDefault="007D4CD5">
      <w:pPr>
        <w:spacing w:after="0" w:line="240" w:lineRule="auto"/>
        <w:ind w:left="567" w:firstLine="142"/>
        <w:jc w:val="both"/>
      </w:pPr>
      <w:r>
        <w:rPr>
          <w:rFonts w:ascii="Times New Roman" w:hAnsi="Times New Roman"/>
          <w:b/>
          <w:bCs/>
          <w:sz w:val="24"/>
          <w:szCs w:val="24"/>
        </w:rPr>
        <w:t xml:space="preserve">Цель мастер-класса: </w:t>
      </w:r>
      <w:r>
        <w:rPr>
          <w:rFonts w:ascii="Times New Roman" w:hAnsi="Times New Roman"/>
          <w:sz w:val="24"/>
          <w:szCs w:val="24"/>
        </w:rPr>
        <w:t>ознакомление с выразительными возможностями скульптурной пластики, использования лепки для более эффективного развития мелкой моторики у детей младшего школьного возраста.</w:t>
      </w:r>
    </w:p>
    <w:p w:rsidR="00373CDA" w:rsidRDefault="007D4CD5">
      <w:pPr>
        <w:spacing w:after="0" w:line="240" w:lineRule="auto"/>
        <w:ind w:firstLine="709"/>
        <w:jc w:val="both"/>
      </w:pPr>
      <w:r>
        <w:rPr>
          <w:rFonts w:ascii="Times New Roman" w:hAnsi="Times New Roman"/>
          <w:b/>
          <w:bCs/>
          <w:sz w:val="24"/>
          <w:szCs w:val="24"/>
        </w:rPr>
        <w:t>Задачи:</w:t>
      </w:r>
    </w:p>
    <w:p w:rsidR="00373CDA" w:rsidRDefault="007D4CD5">
      <w:pPr>
        <w:spacing w:after="0" w:line="240" w:lineRule="auto"/>
        <w:jc w:val="both"/>
      </w:pPr>
      <w:r>
        <w:rPr>
          <w:rFonts w:ascii="Times New Roman" w:hAnsi="Times New Roman"/>
          <w:sz w:val="24"/>
          <w:szCs w:val="24"/>
        </w:rPr>
        <w:t>- создание условий для профессионального общения, самореализации и стимулирования роста творческого потенциала педагогов;</w:t>
      </w:r>
    </w:p>
    <w:p w:rsidR="00373CDA" w:rsidRDefault="007D4CD5">
      <w:pPr>
        <w:spacing w:after="0" w:line="240" w:lineRule="auto"/>
        <w:jc w:val="both"/>
      </w:pPr>
      <w:r>
        <w:rPr>
          <w:rFonts w:ascii="Times New Roman" w:hAnsi="Times New Roman"/>
          <w:sz w:val="24"/>
          <w:szCs w:val="24"/>
        </w:rPr>
        <w:t>- повышение профессионального мастерства и квалификации участников;</w:t>
      </w:r>
    </w:p>
    <w:p w:rsidR="00373CDA" w:rsidRDefault="007D4CD5">
      <w:pPr>
        <w:spacing w:after="0" w:line="240" w:lineRule="auto"/>
        <w:jc w:val="both"/>
      </w:pPr>
      <w:r>
        <w:rPr>
          <w:rFonts w:ascii="Times New Roman" w:hAnsi="Times New Roman"/>
          <w:sz w:val="24"/>
          <w:szCs w:val="24"/>
        </w:rPr>
        <w:t>- распространение передового педагогического опыта;</w:t>
      </w:r>
    </w:p>
    <w:p w:rsidR="00373CDA" w:rsidRDefault="007D4CD5">
      <w:pPr>
        <w:spacing w:after="0" w:line="240" w:lineRule="auto"/>
      </w:pPr>
      <w:r>
        <w:rPr>
          <w:rFonts w:ascii="Times New Roman" w:hAnsi="Times New Roman"/>
          <w:sz w:val="24"/>
          <w:szCs w:val="24"/>
        </w:rPr>
        <w:t>- способствование внедрению новых педагогических технологий в деятельность педагога ДО</w:t>
      </w:r>
      <w:r w:rsidRPr="007D4CD5">
        <w:rPr>
          <w:rFonts w:ascii="Times New Roman" w:hAnsi="Times New Roman"/>
          <w:sz w:val="24"/>
          <w:szCs w:val="24"/>
        </w:rPr>
        <w:t>;</w:t>
      </w:r>
    </w:p>
    <w:p w:rsidR="00373CDA" w:rsidRDefault="007D4CD5">
      <w:pPr>
        <w:spacing w:after="0" w:line="240" w:lineRule="auto"/>
      </w:pPr>
      <w:r>
        <w:rPr>
          <w:rFonts w:ascii="Times New Roman" w:hAnsi="Times New Roman"/>
          <w:sz w:val="24"/>
          <w:szCs w:val="24"/>
        </w:rPr>
        <w:t>- создание методической продукции для банка методических материалов учреждения.</w:t>
      </w:r>
      <w:r>
        <w:rPr>
          <w:rFonts w:ascii="Times New Roman" w:hAnsi="Times New Roman"/>
          <w:sz w:val="24"/>
          <w:szCs w:val="24"/>
        </w:rPr>
        <w:br/>
      </w:r>
    </w:p>
    <w:p w:rsidR="00373CDA" w:rsidRDefault="007D4CD5">
      <w:pPr>
        <w:spacing w:after="0" w:line="240" w:lineRule="auto"/>
        <w:jc w:val="both"/>
      </w:pPr>
      <w:r>
        <w:rPr>
          <w:rFonts w:ascii="Times New Roman" w:hAnsi="Times New Roman"/>
          <w:b/>
          <w:bCs/>
          <w:sz w:val="24"/>
          <w:szCs w:val="24"/>
        </w:rPr>
        <w:t xml:space="preserve">Оборудование: </w:t>
      </w:r>
      <w:r>
        <w:rPr>
          <w:rFonts w:ascii="Times New Roman" w:hAnsi="Times New Roman"/>
          <w:bCs/>
          <w:sz w:val="24"/>
          <w:szCs w:val="24"/>
        </w:rPr>
        <w:t>ноутбук, проектор, экран, доска, материалы для лепки (глина, стеки, тряпочки, фактурный материал).</w:t>
      </w:r>
    </w:p>
    <w:p w:rsidR="00373CDA" w:rsidRDefault="007D4CD5">
      <w:pPr>
        <w:spacing w:after="0" w:line="240" w:lineRule="auto"/>
        <w:jc w:val="both"/>
      </w:pPr>
      <w:r>
        <w:rPr>
          <w:rFonts w:ascii="Times New Roman" w:hAnsi="Times New Roman"/>
          <w:b/>
          <w:bCs/>
          <w:sz w:val="24"/>
          <w:szCs w:val="24"/>
        </w:rPr>
        <w:t xml:space="preserve">Раздаточный материал: </w:t>
      </w:r>
      <w:r>
        <w:rPr>
          <w:rFonts w:ascii="Times New Roman" w:hAnsi="Times New Roman"/>
          <w:sz w:val="24"/>
          <w:szCs w:val="24"/>
        </w:rPr>
        <w:t>пример диагностики</w:t>
      </w:r>
      <w:r>
        <w:rPr>
          <w:rFonts w:ascii="Times New Roman" w:hAnsi="Times New Roman"/>
          <w:bCs/>
          <w:sz w:val="24"/>
          <w:szCs w:val="24"/>
        </w:rPr>
        <w:t>, опрос-анкета.</w:t>
      </w:r>
    </w:p>
    <w:p w:rsidR="00373CDA" w:rsidRDefault="007D4CD5">
      <w:pPr>
        <w:spacing w:after="0" w:line="240" w:lineRule="auto"/>
        <w:jc w:val="both"/>
      </w:pPr>
      <w:r>
        <w:rPr>
          <w:rFonts w:ascii="Times New Roman" w:hAnsi="Times New Roman"/>
          <w:b/>
          <w:bCs/>
          <w:sz w:val="24"/>
          <w:szCs w:val="24"/>
        </w:rPr>
        <w:t xml:space="preserve">Дидактический материал: </w:t>
      </w:r>
      <w:r>
        <w:rPr>
          <w:rFonts w:ascii="Times New Roman" w:hAnsi="Times New Roman"/>
          <w:sz w:val="24"/>
          <w:szCs w:val="24"/>
        </w:rPr>
        <w:t>презентация по теме, образцы изделий.</w:t>
      </w:r>
    </w:p>
    <w:p w:rsidR="00373CDA" w:rsidRDefault="007D4CD5">
      <w:pPr>
        <w:spacing w:after="0" w:line="240" w:lineRule="auto"/>
        <w:jc w:val="both"/>
      </w:pPr>
      <w:r>
        <w:rPr>
          <w:rFonts w:ascii="Times New Roman" w:hAnsi="Times New Roman"/>
          <w:b/>
          <w:bCs/>
          <w:sz w:val="24"/>
          <w:szCs w:val="24"/>
        </w:rPr>
        <w:t>Структура мастер-класса</w:t>
      </w:r>
    </w:p>
    <w:p w:rsidR="00373CDA" w:rsidRDefault="007D4CD5">
      <w:pPr>
        <w:tabs>
          <w:tab w:val="left" w:pos="1120"/>
        </w:tabs>
        <w:spacing w:after="0" w:line="240" w:lineRule="auto"/>
        <w:jc w:val="both"/>
      </w:pPr>
      <w:r>
        <w:rPr>
          <w:rFonts w:ascii="Times New Roman" w:hAnsi="Times New Roman"/>
          <w:bCs/>
          <w:sz w:val="24"/>
          <w:szCs w:val="24"/>
          <w:u w:val="single"/>
        </w:rPr>
        <w:t>1. Вводная часть</w:t>
      </w:r>
      <w:r>
        <w:rPr>
          <w:rFonts w:ascii="Times New Roman" w:hAnsi="Times New Roman"/>
          <w:bCs/>
          <w:sz w:val="24"/>
          <w:szCs w:val="24"/>
        </w:rPr>
        <w:t>: Обоснование актуальности темы, раскрытие основных отличительных особенностей технологии и содержания программы.</w:t>
      </w:r>
    </w:p>
    <w:p w:rsidR="00373CDA" w:rsidRDefault="007D4CD5">
      <w:pPr>
        <w:tabs>
          <w:tab w:val="left" w:pos="1120"/>
        </w:tabs>
        <w:spacing w:after="0" w:line="240" w:lineRule="auto"/>
        <w:ind w:firstLine="709"/>
        <w:jc w:val="both"/>
      </w:pPr>
      <w:r>
        <w:rPr>
          <w:rFonts w:ascii="Times New Roman" w:hAnsi="Times New Roman"/>
          <w:bCs/>
          <w:sz w:val="24"/>
          <w:szCs w:val="24"/>
          <w:u w:val="single"/>
        </w:rPr>
        <w:t>2. Основная часть</w:t>
      </w:r>
      <w:r>
        <w:rPr>
          <w:rFonts w:ascii="Times New Roman" w:hAnsi="Times New Roman"/>
          <w:bCs/>
          <w:sz w:val="24"/>
          <w:szCs w:val="24"/>
        </w:rPr>
        <w:t>: демонстрация занятия «Волшебные рыбки»</w:t>
      </w:r>
    </w:p>
    <w:p w:rsidR="00373CDA" w:rsidRDefault="007D4CD5">
      <w:pPr>
        <w:tabs>
          <w:tab w:val="left" w:pos="1120"/>
        </w:tabs>
        <w:spacing w:after="0" w:line="240" w:lineRule="auto"/>
        <w:jc w:val="both"/>
      </w:pPr>
      <w:r>
        <w:rPr>
          <w:rFonts w:ascii="Times New Roman" w:hAnsi="Times New Roman"/>
          <w:bCs/>
          <w:sz w:val="24"/>
          <w:szCs w:val="24"/>
          <w:u w:val="single"/>
        </w:rPr>
        <w:t>3. Заключительная часть</w:t>
      </w:r>
      <w:r>
        <w:rPr>
          <w:rFonts w:ascii="Times New Roman" w:hAnsi="Times New Roman"/>
          <w:bCs/>
          <w:sz w:val="24"/>
          <w:szCs w:val="24"/>
        </w:rPr>
        <w:t>: обсуждение занятия участниками мастер-класса, подведение итогов руководителем мастер-класса.</w:t>
      </w:r>
    </w:p>
    <w:p w:rsidR="00373CDA" w:rsidRDefault="00373CDA">
      <w:pPr>
        <w:spacing w:after="0" w:line="240" w:lineRule="auto"/>
        <w:ind w:firstLine="709"/>
        <w:jc w:val="both"/>
        <w:rPr>
          <w:rFonts w:ascii="Times New Roman" w:hAnsi="Times New Roman"/>
          <w:b/>
          <w:bCs/>
          <w:sz w:val="24"/>
          <w:szCs w:val="24"/>
        </w:rPr>
      </w:pPr>
    </w:p>
    <w:p w:rsidR="00373CDA" w:rsidRDefault="007D4CD5">
      <w:pPr>
        <w:spacing w:after="0" w:line="240" w:lineRule="auto"/>
        <w:jc w:val="both"/>
      </w:pPr>
      <w:r>
        <w:rPr>
          <w:rFonts w:ascii="Times New Roman" w:hAnsi="Times New Roman"/>
          <w:b/>
          <w:bCs/>
          <w:sz w:val="24"/>
          <w:szCs w:val="24"/>
        </w:rPr>
        <w:t>Ход мастер-класса</w:t>
      </w:r>
    </w:p>
    <w:p w:rsidR="00373CDA" w:rsidRDefault="007D4CD5">
      <w:pPr>
        <w:tabs>
          <w:tab w:val="left" w:pos="1120"/>
        </w:tabs>
        <w:spacing w:after="0" w:line="240" w:lineRule="auto"/>
        <w:jc w:val="both"/>
      </w:pPr>
      <w:r>
        <w:rPr>
          <w:rFonts w:ascii="Times New Roman" w:hAnsi="Times New Roman"/>
          <w:b/>
          <w:bCs/>
          <w:sz w:val="24"/>
          <w:szCs w:val="24"/>
          <w:u w:val="single"/>
        </w:rPr>
        <w:t>1. Вводная часть</w:t>
      </w:r>
      <w:r>
        <w:rPr>
          <w:rFonts w:ascii="Times New Roman" w:hAnsi="Times New Roman"/>
          <w:bCs/>
          <w:sz w:val="24"/>
          <w:szCs w:val="24"/>
        </w:rPr>
        <w:t xml:space="preserve">: </w:t>
      </w:r>
    </w:p>
    <w:p w:rsidR="00373CDA" w:rsidRDefault="007D4CD5">
      <w:pPr>
        <w:pStyle w:val="a9"/>
        <w:spacing w:line="240" w:lineRule="auto"/>
        <w:jc w:val="both"/>
      </w:pPr>
      <w:r>
        <w:rPr>
          <w:rFonts w:ascii="Times New Roman" w:hAnsi="Times New Roman"/>
          <w:bCs/>
          <w:sz w:val="24"/>
        </w:rPr>
        <w:t>Постановка проблемы. Возможности развития мелкой моторики при помощи скульптурной пластики и работы с глиной на примере занятий в объединении «Глиняная игрушка».</w:t>
      </w:r>
    </w:p>
    <w:p w:rsidR="00373CDA" w:rsidRDefault="007D4CD5">
      <w:pPr>
        <w:suppressAutoHyphens/>
        <w:spacing w:after="0" w:line="240" w:lineRule="auto"/>
        <w:jc w:val="right"/>
        <w:rPr>
          <w:rFonts w:ascii="Times New Roman" w:hAnsi="Times New Roman"/>
          <w:i/>
          <w:iCs/>
          <w:sz w:val="24"/>
          <w:szCs w:val="24"/>
        </w:rPr>
      </w:pPr>
      <w:r>
        <w:rPr>
          <w:rFonts w:ascii="Times New Roman" w:hAnsi="Times New Roman"/>
          <w:i/>
          <w:iCs/>
          <w:sz w:val="24"/>
          <w:szCs w:val="24"/>
        </w:rPr>
        <w:t>Ум ребёнка находится на кончиках его пальцев…</w:t>
      </w:r>
    </w:p>
    <w:p w:rsidR="00373CDA" w:rsidRDefault="007D4CD5">
      <w:pPr>
        <w:suppressAutoHyphens/>
        <w:spacing w:after="0" w:line="240" w:lineRule="auto"/>
        <w:jc w:val="right"/>
        <w:rPr>
          <w:rFonts w:ascii="Times New Roman" w:hAnsi="Times New Roman"/>
          <w:i/>
          <w:iCs/>
          <w:sz w:val="24"/>
          <w:szCs w:val="24"/>
        </w:rPr>
      </w:pPr>
      <w:r>
        <w:rPr>
          <w:rFonts w:ascii="Times New Roman" w:hAnsi="Times New Roman"/>
          <w:i/>
          <w:iCs/>
          <w:sz w:val="24"/>
          <w:szCs w:val="24"/>
        </w:rPr>
        <w:t>В. А. Сухомлинский</w:t>
      </w:r>
    </w:p>
    <w:p w:rsidR="00373CDA" w:rsidRDefault="00373CDA">
      <w:pPr>
        <w:suppressAutoHyphens/>
        <w:spacing w:after="0" w:line="240" w:lineRule="auto"/>
        <w:jc w:val="right"/>
        <w:rPr>
          <w:rFonts w:ascii="Times New Roman" w:hAnsi="Times New Roman"/>
          <w:i/>
          <w:iCs/>
          <w:sz w:val="24"/>
          <w:szCs w:val="24"/>
        </w:rPr>
      </w:pP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Известно, что в последние 5-10 лет уровень речевого развития детей заметно снизился. Практика показывает, что придя в школу в возрасте 6-7 лет, 70-80% первоклассников имеют неудовлетворительный уровень развития мелкой моторики рук. Как вы думаете, с чем это связано? (обмен мнениями)</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В целом, это можно объяснить несколькими причинами:</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 взрослые меньше говорят с детьми, потому что многие из них заняты и на работе, и дома.</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 дети сами меньше говорят, так как больше слушают и смотрят.</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 дети редко делают что-то своими руками, так как современные игрушки устроены максимально удобно, но не эффективно для развития моторики.</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С самого раннего детства мелкая моторика является самым сильным инструментом для развития коры головного мозга и тактильного восприятия ребёнка. Дело в том, что в головном мозге человека центры, отвечающие за речь и движения пальцев рук, расположены очень близко. Поэтому лепка, скульптурная пластика является чрезвычайно полезным видом творчества для развития мелкой моторики.</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Техника лепки богата и разнообразна, но при этом доступна даже маленьким детям. Основным инструментом лепки является рука (или обе руки), следовательно уровень умения зависит от владения собственными руками. Основные приёмы лепки: скатывание, раскатывание, сплющевание, вытягивание. Ребёнок активно работает пальцами, с помощью тактильных ощущений, координации с глазами и включая работу сразу двух полушарий,учится воссоздавать окружающий мир. Так как любой предмет имеет объём, он воспринимается со всех сторон. На основе такого восприятия в сознании ребёнка формируется образ.</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Именно лепка подводит детей к умению ориентироваться, моделировать мир и своё представление о нём в пространстве, помогает усвоить целый ряд математических представлений.</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У детей с высоким уровнем развития мелкой моторики также хорошо развиты логическое мышление, память и внимание. С помощью мелкой моторики можно развить воображение, координацию движений, двигательную и зрительную память.</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Демонстрация презентации «Керамика и народные промыслы»</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Для освоения базовых навыков лепки лучше всего использовать изделия народных промыслов, в качестве примера.  Они забавные, передают особое настроение, ярко расписаны, что определённо привлекает внимание. Часто детям хочется повторить или придумать свой образ, подражая изделиям мастеров-игрушечников. </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Начинать стоит с самого простого и очевидного — изучения Каргопольских игрушек, которые лепят из целого куска и раскрашивают простыми красками, оставляя при этом некоторые места свободными от краски. При таком способе лепки дети учатся работать обеими руками, используя все пальцы, что положительно влияет на развитие мелкой моторики. Дымковская игрушка — чуть сложнее, здесь необходимо не только правильно слепить основание фигурки, но и добавить большое количество  мелких деталей, тщательно присоединить их к основе. Да и роспись Дымковской игрушки, хоть и простая на вид, но довольно кропотливая и требует достаточной аккуратности в исполнении. Филимоновская свистулька — это совершенно особенная технология, так как сырьём служит белаяглина  и изготовление свистулек не каждый сразу освоит. А вот выполнить орнамент на филимоновской игрушке не так уж сложно. Так, сталкиваясь на практике с особенностями каждого промысла, дети учатся различным методам лепки: скатыванию, вытягиванию, раскатыванию, расплющеванию. А также знакомятся с технологическими особенностями изготовления керамики. </w:t>
      </w:r>
    </w:p>
    <w:p w:rsidR="00373CDA" w:rsidRDefault="007D4CD5">
      <w:pPr>
        <w:suppressAutoHyphens/>
        <w:spacing w:after="0" w:line="240" w:lineRule="auto"/>
        <w:jc w:val="both"/>
        <w:rPr>
          <w:rFonts w:ascii="Times New Roman" w:hAnsi="Times New Roman"/>
          <w:sz w:val="24"/>
          <w:szCs w:val="24"/>
        </w:rPr>
      </w:pPr>
      <w:r>
        <w:rPr>
          <w:rFonts w:ascii="Times New Roman" w:hAnsi="Times New Roman"/>
          <w:sz w:val="24"/>
          <w:szCs w:val="24"/>
        </w:rPr>
        <w:t>Помимо народных промыслов, учащиеся первого года обучения знакомятся с понятием «плоские формы» и видами рельефа. На этих занятиях включается их фантазия и креативность, ведь оттиск можно сделать разными способами используя то, что находится под рукой.</w:t>
      </w:r>
    </w:p>
    <w:p w:rsidR="00373CDA" w:rsidRDefault="00373CDA">
      <w:pPr>
        <w:suppressAutoHyphens/>
        <w:spacing w:after="0" w:line="240" w:lineRule="auto"/>
        <w:rPr>
          <w:rFonts w:ascii="Times New Roman" w:hAnsi="Times New Roman"/>
          <w:bCs/>
          <w:sz w:val="24"/>
          <w:szCs w:val="24"/>
        </w:rPr>
      </w:pPr>
    </w:p>
    <w:p w:rsidR="00373CDA" w:rsidRDefault="007D4CD5">
      <w:pPr>
        <w:pStyle w:val="a9"/>
        <w:numPr>
          <w:ilvl w:val="0"/>
          <w:numId w:val="1"/>
        </w:numPr>
        <w:spacing w:line="240" w:lineRule="auto"/>
        <w:rPr>
          <w:rFonts w:ascii="Times New Roman" w:hAnsi="Times New Roman"/>
          <w:sz w:val="24"/>
        </w:rPr>
      </w:pPr>
      <w:r>
        <w:rPr>
          <w:rFonts w:ascii="Times New Roman" w:hAnsi="Times New Roman"/>
          <w:b/>
          <w:bCs/>
          <w:sz w:val="24"/>
          <w:szCs w:val="24"/>
          <w:u w:val="single"/>
        </w:rPr>
        <w:t>Основная часть</w:t>
      </w:r>
      <w:r>
        <w:rPr>
          <w:rFonts w:ascii="Times New Roman" w:hAnsi="Times New Roman"/>
          <w:bCs/>
          <w:sz w:val="24"/>
          <w:szCs w:val="24"/>
        </w:rPr>
        <w:t xml:space="preserve">: </w:t>
      </w:r>
    </w:p>
    <w:p w:rsidR="00373CDA" w:rsidRDefault="007D4CD5">
      <w:pPr>
        <w:pStyle w:val="a9"/>
        <w:spacing w:line="240" w:lineRule="auto"/>
        <w:ind w:left="928"/>
        <w:rPr>
          <w:sz w:val="24"/>
          <w:szCs w:val="24"/>
        </w:rPr>
      </w:pPr>
      <w:r>
        <w:rPr>
          <w:rFonts w:ascii="Times New Roman" w:hAnsi="Times New Roman"/>
          <w:sz w:val="24"/>
          <w:szCs w:val="24"/>
          <w:u w:val="single"/>
        </w:rPr>
        <w:t>Тема занятия</w:t>
      </w:r>
      <w:r>
        <w:rPr>
          <w:rFonts w:ascii="Times New Roman" w:hAnsi="Times New Roman"/>
          <w:sz w:val="24"/>
          <w:szCs w:val="24"/>
        </w:rPr>
        <w:t>: «Волшебные рыбки»</w:t>
      </w:r>
    </w:p>
    <w:p w:rsidR="00373CDA" w:rsidRDefault="007D4CD5">
      <w:pPr>
        <w:pStyle w:val="a9"/>
        <w:spacing w:line="240" w:lineRule="auto"/>
        <w:ind w:left="928"/>
        <w:rPr>
          <w:sz w:val="24"/>
          <w:szCs w:val="24"/>
        </w:rPr>
      </w:pPr>
      <w:r>
        <w:rPr>
          <w:rFonts w:ascii="Times New Roman" w:hAnsi="Times New Roman"/>
          <w:sz w:val="24"/>
          <w:szCs w:val="24"/>
          <w:u w:val="single"/>
        </w:rPr>
        <w:t>Цель занятия:</w:t>
      </w:r>
      <w:r>
        <w:rPr>
          <w:rFonts w:ascii="Times New Roman" w:hAnsi="Times New Roman"/>
          <w:sz w:val="24"/>
          <w:szCs w:val="24"/>
        </w:rPr>
        <w:t xml:space="preserve"> создание декоративного рельефа рыбки.</w:t>
      </w:r>
    </w:p>
    <w:p w:rsidR="00373CDA" w:rsidRDefault="007D4CD5">
      <w:pPr>
        <w:pStyle w:val="a9"/>
        <w:spacing w:line="240" w:lineRule="auto"/>
        <w:ind w:left="928"/>
        <w:rPr>
          <w:sz w:val="24"/>
          <w:szCs w:val="24"/>
        </w:rPr>
      </w:pPr>
      <w:r>
        <w:rPr>
          <w:rFonts w:ascii="Times New Roman" w:hAnsi="Times New Roman"/>
          <w:sz w:val="24"/>
          <w:szCs w:val="24"/>
          <w:u w:val="single"/>
        </w:rPr>
        <w:t>Задачи занятия:</w:t>
      </w:r>
      <w:r>
        <w:rPr>
          <w:rFonts w:ascii="Times New Roman" w:hAnsi="Times New Roman"/>
          <w:sz w:val="24"/>
          <w:szCs w:val="24"/>
        </w:rPr>
        <w:br/>
        <w:t>Освоение приемов работы с красной глиной</w:t>
      </w:r>
      <w:bookmarkStart w:id="0" w:name="_GoBack"/>
      <w:bookmarkEnd w:id="0"/>
      <w:r>
        <w:rPr>
          <w:rFonts w:ascii="Times New Roman" w:hAnsi="Times New Roman"/>
          <w:sz w:val="24"/>
          <w:szCs w:val="24"/>
        </w:rPr>
        <w:t>;</w:t>
      </w:r>
    </w:p>
    <w:p w:rsidR="00373CDA" w:rsidRDefault="007D4CD5">
      <w:pPr>
        <w:pStyle w:val="a9"/>
        <w:spacing w:line="240" w:lineRule="auto"/>
        <w:ind w:left="928"/>
        <w:rPr>
          <w:sz w:val="24"/>
          <w:szCs w:val="24"/>
        </w:rPr>
      </w:pPr>
      <w:r>
        <w:rPr>
          <w:rFonts w:ascii="Times New Roman" w:hAnsi="Times New Roman"/>
          <w:sz w:val="24"/>
          <w:szCs w:val="24"/>
        </w:rPr>
        <w:t>Освоение выразительных возможностей рельефного изображения;</w:t>
      </w:r>
    </w:p>
    <w:p w:rsidR="00373CDA" w:rsidRDefault="007D4CD5">
      <w:pPr>
        <w:spacing w:line="240" w:lineRule="auto"/>
        <w:rPr>
          <w:rFonts w:ascii="Times New Roman" w:hAnsi="Times New Roman"/>
          <w:sz w:val="24"/>
        </w:rPr>
      </w:pPr>
      <w:r>
        <w:rPr>
          <w:rFonts w:ascii="Times New Roman" w:hAnsi="Times New Roman"/>
          <w:b/>
          <w:sz w:val="24"/>
          <w:szCs w:val="24"/>
        </w:rPr>
        <w:t>Оборудование</w:t>
      </w:r>
      <w:r>
        <w:rPr>
          <w:rFonts w:ascii="Times New Roman" w:hAnsi="Times New Roman"/>
          <w:sz w:val="24"/>
          <w:szCs w:val="24"/>
        </w:rPr>
        <w:t>:</w:t>
      </w:r>
    </w:p>
    <w:p w:rsidR="00373CDA" w:rsidRDefault="007D4CD5">
      <w:pPr>
        <w:pStyle w:val="a9"/>
        <w:numPr>
          <w:ilvl w:val="0"/>
          <w:numId w:val="2"/>
        </w:numPr>
        <w:spacing w:line="240" w:lineRule="auto"/>
        <w:ind w:left="567"/>
        <w:rPr>
          <w:sz w:val="24"/>
          <w:szCs w:val="24"/>
        </w:rPr>
      </w:pPr>
      <w:r>
        <w:rPr>
          <w:rFonts w:ascii="Times New Roman" w:hAnsi="Times New Roman"/>
          <w:sz w:val="24"/>
          <w:szCs w:val="24"/>
        </w:rPr>
        <w:t>красная глина;</w:t>
      </w:r>
    </w:p>
    <w:p w:rsidR="00373CDA" w:rsidRDefault="007D4CD5">
      <w:pPr>
        <w:pStyle w:val="a9"/>
        <w:numPr>
          <w:ilvl w:val="0"/>
          <w:numId w:val="2"/>
        </w:numPr>
        <w:spacing w:line="240" w:lineRule="auto"/>
        <w:ind w:left="567"/>
      </w:pPr>
      <w:r>
        <w:rPr>
          <w:rFonts w:ascii="Times New Roman" w:hAnsi="Times New Roman"/>
          <w:sz w:val="24"/>
          <w:szCs w:val="24"/>
        </w:rPr>
        <w:lastRenderedPageBreak/>
        <w:t>стеки;</w:t>
      </w:r>
    </w:p>
    <w:p w:rsidR="00373CDA" w:rsidRDefault="007D4CD5">
      <w:pPr>
        <w:pStyle w:val="a9"/>
        <w:numPr>
          <w:ilvl w:val="0"/>
          <w:numId w:val="2"/>
        </w:numPr>
        <w:spacing w:line="240" w:lineRule="auto"/>
        <w:ind w:left="567"/>
        <w:rPr>
          <w:sz w:val="24"/>
          <w:szCs w:val="24"/>
        </w:rPr>
      </w:pPr>
      <w:r>
        <w:rPr>
          <w:rFonts w:ascii="Times New Roman" w:hAnsi="Times New Roman"/>
          <w:sz w:val="24"/>
          <w:szCs w:val="24"/>
        </w:rPr>
        <w:t>скалки;</w:t>
      </w:r>
    </w:p>
    <w:p w:rsidR="00373CDA" w:rsidRDefault="007D4CD5">
      <w:pPr>
        <w:pStyle w:val="a9"/>
        <w:numPr>
          <w:ilvl w:val="0"/>
          <w:numId w:val="2"/>
        </w:numPr>
        <w:spacing w:line="240" w:lineRule="auto"/>
        <w:ind w:left="567"/>
        <w:rPr>
          <w:sz w:val="24"/>
          <w:szCs w:val="24"/>
        </w:rPr>
      </w:pPr>
      <w:r>
        <w:rPr>
          <w:rFonts w:ascii="Times New Roman" w:hAnsi="Times New Roman"/>
          <w:sz w:val="24"/>
          <w:szCs w:val="24"/>
        </w:rPr>
        <w:t>тряпочки;</w:t>
      </w:r>
    </w:p>
    <w:p w:rsidR="00373CDA" w:rsidRDefault="007D4CD5">
      <w:pPr>
        <w:pStyle w:val="a9"/>
        <w:numPr>
          <w:ilvl w:val="0"/>
          <w:numId w:val="2"/>
        </w:numPr>
        <w:spacing w:line="240" w:lineRule="auto"/>
        <w:ind w:left="567"/>
        <w:rPr>
          <w:sz w:val="24"/>
          <w:szCs w:val="24"/>
        </w:rPr>
      </w:pPr>
      <w:r>
        <w:rPr>
          <w:rFonts w:ascii="Times New Roman" w:hAnsi="Times New Roman"/>
          <w:sz w:val="24"/>
          <w:szCs w:val="24"/>
        </w:rPr>
        <w:t>фактурный материал;</w:t>
      </w:r>
    </w:p>
    <w:p w:rsidR="00373CDA" w:rsidRDefault="007D4CD5">
      <w:pPr>
        <w:pStyle w:val="a9"/>
        <w:numPr>
          <w:ilvl w:val="0"/>
          <w:numId w:val="2"/>
        </w:numPr>
        <w:spacing w:line="240" w:lineRule="auto"/>
        <w:ind w:left="567"/>
        <w:rPr>
          <w:rFonts w:ascii="Times New Roman" w:hAnsi="Times New Roman"/>
          <w:sz w:val="24"/>
        </w:rPr>
      </w:pPr>
      <w:r>
        <w:rPr>
          <w:rFonts w:ascii="Times New Roman" w:hAnsi="Times New Roman"/>
          <w:sz w:val="24"/>
          <w:szCs w:val="24"/>
        </w:rPr>
        <w:t>мультимедийная система для демонстрации наглядного материала;</w:t>
      </w:r>
    </w:p>
    <w:p w:rsidR="00373CDA" w:rsidRDefault="00373CDA">
      <w:pPr>
        <w:pStyle w:val="a9"/>
        <w:spacing w:line="240" w:lineRule="auto"/>
        <w:ind w:left="0"/>
        <w:rPr>
          <w:rFonts w:ascii="Times New Roman" w:hAnsi="Times New Roman"/>
          <w:sz w:val="24"/>
          <w:szCs w:val="24"/>
        </w:rPr>
      </w:pPr>
    </w:p>
    <w:p w:rsidR="00373CDA" w:rsidRDefault="007D4CD5">
      <w:pPr>
        <w:pStyle w:val="a9"/>
        <w:spacing w:line="240" w:lineRule="auto"/>
        <w:ind w:left="0"/>
        <w:rPr>
          <w:sz w:val="24"/>
          <w:szCs w:val="24"/>
        </w:rPr>
      </w:pPr>
      <w:r>
        <w:rPr>
          <w:rFonts w:ascii="Times New Roman" w:hAnsi="Times New Roman"/>
          <w:b/>
          <w:sz w:val="24"/>
          <w:szCs w:val="24"/>
        </w:rPr>
        <w:t>Теоретическая часть: 5 мин.</w:t>
      </w:r>
    </w:p>
    <w:p w:rsidR="00373CDA" w:rsidRDefault="007D4CD5">
      <w:pPr>
        <w:pStyle w:val="a9"/>
        <w:spacing w:line="240" w:lineRule="auto"/>
        <w:ind w:left="0"/>
      </w:pPr>
      <w:r>
        <w:rPr>
          <w:rFonts w:ascii="Times New Roman" w:hAnsi="Times New Roman"/>
          <w:sz w:val="24"/>
          <w:szCs w:val="24"/>
        </w:rPr>
        <w:t>Технология раскатывания пласта, виды рельефа, использование фактурного материала для создания эксклюзивного образа рыбки. Демонстрация части презентации.</w:t>
      </w:r>
    </w:p>
    <w:p w:rsidR="00373CDA" w:rsidRDefault="007D4CD5">
      <w:pPr>
        <w:pStyle w:val="a9"/>
        <w:spacing w:line="240" w:lineRule="auto"/>
        <w:ind w:left="0"/>
        <w:jc w:val="both"/>
        <w:rPr>
          <w:sz w:val="24"/>
          <w:szCs w:val="24"/>
        </w:rPr>
      </w:pPr>
      <w:r>
        <w:rPr>
          <w:rFonts w:ascii="Times New Roman" w:hAnsi="Times New Roman"/>
          <w:b/>
          <w:sz w:val="24"/>
          <w:szCs w:val="24"/>
        </w:rPr>
        <w:t>Практическая часть: 30 мин.</w:t>
      </w:r>
      <w:r>
        <w:rPr>
          <w:rFonts w:ascii="Times New Roman" w:hAnsi="Times New Roman"/>
          <w:b/>
          <w:sz w:val="24"/>
          <w:szCs w:val="24"/>
        </w:rPr>
        <w:br/>
      </w:r>
      <w:r>
        <w:rPr>
          <w:rFonts w:ascii="Times New Roman" w:hAnsi="Times New Roman"/>
          <w:sz w:val="24"/>
          <w:szCs w:val="24"/>
        </w:rPr>
        <w:t>Глиняный шарик помещаем во влажную тряпочку. Расплющиваем, раскатываем при помощи скалки до толщины пласта 5-10 мм. Стеком рисуем на глине силуэт рыбки. Обрезаем лишнее и скатываем в шарик (для сохранения необходимой влажности).</w:t>
      </w:r>
    </w:p>
    <w:p w:rsidR="00373CDA" w:rsidRDefault="007D4CD5">
      <w:pPr>
        <w:pStyle w:val="a9"/>
        <w:spacing w:line="240" w:lineRule="auto"/>
        <w:ind w:left="0"/>
        <w:jc w:val="both"/>
        <w:rPr>
          <w:sz w:val="24"/>
          <w:szCs w:val="24"/>
        </w:rPr>
      </w:pPr>
      <w:r>
        <w:rPr>
          <w:rFonts w:ascii="Times New Roman" w:hAnsi="Times New Roman"/>
          <w:sz w:val="24"/>
          <w:szCs w:val="24"/>
        </w:rPr>
        <w:t>Теперь начинается самое интересное: рыбке нужно придать индивидуальность. При помощи фактурного материала (стеки, гвоздики, колпачки от фломастеров, палочки, крышки от тюбиков и др., что может оставить необычный след на глине) придумываем для своей рыбки украшения. При этом следует следить, чтобы основные части фигурки были различны по оформлению (плавники, туловище, хвостик, голова),  и не перегружены деталями. При использовании налепных элементов, следует промазывать место соединения водой или жидкой глиной (шликером).</w:t>
      </w:r>
    </w:p>
    <w:p w:rsidR="00373CDA" w:rsidRDefault="007D4CD5">
      <w:pPr>
        <w:pStyle w:val="a9"/>
        <w:spacing w:line="240" w:lineRule="auto"/>
        <w:ind w:left="0"/>
        <w:jc w:val="both"/>
        <w:rPr>
          <w:sz w:val="24"/>
          <w:szCs w:val="24"/>
        </w:rPr>
      </w:pPr>
      <w:r>
        <w:rPr>
          <w:rFonts w:ascii="Times New Roman" w:hAnsi="Times New Roman"/>
          <w:sz w:val="24"/>
          <w:szCs w:val="24"/>
        </w:rPr>
        <w:t>После завершения, работы оставить для просушивания на плоской поверхности, накрыв полиэтиленовой плёнкой или пакетом.</w:t>
      </w:r>
    </w:p>
    <w:p w:rsidR="00373CDA" w:rsidRDefault="007D4CD5">
      <w:pPr>
        <w:pStyle w:val="a9"/>
        <w:spacing w:line="240" w:lineRule="auto"/>
        <w:ind w:left="0"/>
        <w:rPr>
          <w:sz w:val="24"/>
          <w:szCs w:val="24"/>
        </w:rPr>
      </w:pPr>
      <w:r>
        <w:rPr>
          <w:rFonts w:ascii="Times New Roman" w:hAnsi="Times New Roman"/>
          <w:b/>
          <w:sz w:val="24"/>
          <w:szCs w:val="24"/>
        </w:rPr>
        <w:t>Заключительная часть:  7 мин.</w:t>
      </w:r>
    </w:p>
    <w:p w:rsidR="00373CDA" w:rsidRDefault="007D4CD5">
      <w:pPr>
        <w:pStyle w:val="a9"/>
        <w:numPr>
          <w:ilvl w:val="0"/>
          <w:numId w:val="3"/>
        </w:numPr>
        <w:spacing w:line="240" w:lineRule="auto"/>
      </w:pPr>
      <w:r>
        <w:rPr>
          <w:rFonts w:ascii="Times New Roman" w:hAnsi="Times New Roman"/>
          <w:sz w:val="24"/>
        </w:rPr>
        <w:t>Обсуждение особенностей, характера и видов рельефа, использованных в работах.</w:t>
      </w:r>
    </w:p>
    <w:p w:rsidR="00373CDA" w:rsidRDefault="007D4CD5">
      <w:pPr>
        <w:pStyle w:val="a9"/>
        <w:numPr>
          <w:ilvl w:val="0"/>
          <w:numId w:val="3"/>
        </w:numPr>
        <w:spacing w:line="240" w:lineRule="auto"/>
      </w:pPr>
      <w:r>
        <w:rPr>
          <w:rFonts w:ascii="Times New Roman" w:hAnsi="Times New Roman"/>
          <w:sz w:val="24"/>
          <w:lang w:eastAsia="ru-RU"/>
        </w:rPr>
        <w:t>Диагностика способностей детей при выполнении данной работы.</w:t>
      </w:r>
    </w:p>
    <w:p w:rsidR="00373CDA" w:rsidRDefault="007D4CD5">
      <w:pPr>
        <w:pStyle w:val="a9"/>
        <w:numPr>
          <w:ilvl w:val="0"/>
          <w:numId w:val="1"/>
        </w:numPr>
        <w:tabs>
          <w:tab w:val="left" w:pos="1120"/>
        </w:tabs>
        <w:spacing w:after="0" w:line="240" w:lineRule="auto"/>
      </w:pPr>
      <w:r>
        <w:rPr>
          <w:rFonts w:ascii="Times New Roman" w:hAnsi="Times New Roman"/>
          <w:b/>
          <w:bCs/>
          <w:sz w:val="24"/>
          <w:szCs w:val="24"/>
          <w:u w:val="single"/>
        </w:rPr>
        <w:t>Заключительная часть</w:t>
      </w:r>
      <w:r>
        <w:rPr>
          <w:rFonts w:ascii="Times New Roman" w:hAnsi="Times New Roman"/>
          <w:bCs/>
          <w:sz w:val="24"/>
          <w:szCs w:val="24"/>
        </w:rPr>
        <w:t xml:space="preserve">: </w:t>
      </w:r>
    </w:p>
    <w:p w:rsidR="00373CDA" w:rsidRDefault="007D4CD5">
      <w:pPr>
        <w:pStyle w:val="a9"/>
        <w:spacing w:after="160" w:line="240" w:lineRule="auto"/>
        <w:ind w:left="928"/>
      </w:pPr>
      <w:r>
        <w:rPr>
          <w:rFonts w:ascii="Times New Roman" w:hAnsi="Times New Roman"/>
          <w:sz w:val="24"/>
        </w:rPr>
        <w:t>Обсуждение занятия участниками мастер-класса;</w:t>
      </w:r>
    </w:p>
    <w:p w:rsidR="00373CDA" w:rsidRDefault="007D4CD5">
      <w:pPr>
        <w:pStyle w:val="a9"/>
        <w:spacing w:after="160" w:line="240" w:lineRule="auto"/>
        <w:ind w:left="928"/>
      </w:pPr>
      <w:r>
        <w:rPr>
          <w:rFonts w:ascii="Times New Roman" w:hAnsi="Times New Roman"/>
          <w:sz w:val="24"/>
        </w:rPr>
        <w:t>Заполнение опросника.</w:t>
      </w:r>
    </w:p>
    <w:p w:rsidR="00373CDA" w:rsidRDefault="007D4CD5">
      <w:pPr>
        <w:pStyle w:val="a9"/>
        <w:spacing w:after="160" w:line="240" w:lineRule="auto"/>
        <w:ind w:left="928"/>
      </w:pPr>
      <w:r>
        <w:rPr>
          <w:rFonts w:ascii="Times New Roman" w:hAnsi="Times New Roman"/>
          <w:sz w:val="24"/>
          <w:u w:val="single"/>
        </w:rPr>
        <w:t>Подведение итогов руководителем мастер-класса</w:t>
      </w:r>
      <w:r>
        <w:rPr>
          <w:rFonts w:ascii="Times New Roman" w:hAnsi="Times New Roman"/>
          <w:sz w:val="24"/>
        </w:rPr>
        <w:t>:</w:t>
      </w:r>
    </w:p>
    <w:p w:rsidR="00373CDA" w:rsidRDefault="007D4CD5">
      <w:pPr>
        <w:pStyle w:val="a9"/>
        <w:spacing w:after="160" w:line="240" w:lineRule="auto"/>
        <w:jc w:val="both"/>
      </w:pPr>
      <w:r>
        <w:rPr>
          <w:rFonts w:ascii="Times New Roman" w:hAnsi="Times New Roman"/>
          <w:sz w:val="24"/>
        </w:rPr>
        <w:t>Мы, как правило, не задумываемся о том, как сделана чашка или тарелка, но сегодня вы попробовали вылепить из глины небольшой рельеф, столкнулись на практике с возможностями глины и некоторыми сложностями при работе с ней. Думаю, приятного было значительно больше, и вам захочется ещё не раз вернутся к этому материалу на ваших занятиях.</w:t>
      </w:r>
    </w:p>
    <w:p w:rsidR="00373CDA" w:rsidRDefault="007D4CD5">
      <w:pPr>
        <w:numPr>
          <w:ilvl w:val="0"/>
          <w:numId w:val="3"/>
        </w:numPr>
        <w:suppressAutoHyphens/>
        <w:spacing w:after="0" w:line="240" w:lineRule="auto"/>
        <w:rPr>
          <w:rFonts w:ascii="Times New Roman" w:hAnsi="Times New Roman"/>
          <w:b/>
          <w:bCs/>
          <w:sz w:val="24"/>
          <w:szCs w:val="24"/>
        </w:rPr>
      </w:pPr>
      <w:r>
        <w:rPr>
          <w:rFonts w:ascii="Times New Roman" w:hAnsi="Times New Roman"/>
          <w:b/>
          <w:bCs/>
          <w:sz w:val="24"/>
          <w:szCs w:val="24"/>
        </w:rPr>
        <w:t>Возможности применения учащимися полученных навыков в следующих профессиональных отраслях:</w:t>
      </w:r>
    </w:p>
    <w:p w:rsidR="00373CDA" w:rsidRDefault="007D4CD5">
      <w:pPr>
        <w:suppressAutoHyphens/>
        <w:spacing w:after="0" w:line="240" w:lineRule="auto"/>
        <w:rPr>
          <w:rFonts w:ascii="Times New Roman" w:hAnsi="Times New Roman"/>
          <w:sz w:val="24"/>
          <w:szCs w:val="24"/>
        </w:rPr>
      </w:pPr>
      <w:r>
        <w:rPr>
          <w:rFonts w:ascii="Times New Roman" w:hAnsi="Times New Roman"/>
          <w:sz w:val="24"/>
          <w:szCs w:val="24"/>
        </w:rPr>
        <w:t xml:space="preserve">- архитектура, дизайн интерьера и экстерьера; </w:t>
      </w:r>
    </w:p>
    <w:p w:rsidR="00373CDA" w:rsidRDefault="007D4CD5">
      <w:pPr>
        <w:suppressAutoHyphens/>
        <w:spacing w:after="0" w:line="240" w:lineRule="auto"/>
        <w:rPr>
          <w:rFonts w:ascii="Times New Roman" w:hAnsi="Times New Roman"/>
          <w:sz w:val="24"/>
          <w:szCs w:val="24"/>
        </w:rPr>
      </w:pPr>
      <w:r>
        <w:rPr>
          <w:rFonts w:ascii="Times New Roman" w:hAnsi="Times New Roman"/>
          <w:sz w:val="24"/>
          <w:szCs w:val="24"/>
        </w:rPr>
        <w:t>- театральное творчество (бутафор, сценограф, режиссёр-постановщик, пластический гримёр)</w:t>
      </w:r>
      <w:r w:rsidRPr="007D4CD5">
        <w:rPr>
          <w:rFonts w:ascii="Times New Roman" w:hAnsi="Times New Roman"/>
          <w:sz w:val="24"/>
          <w:szCs w:val="24"/>
        </w:rPr>
        <w:t>;</w:t>
      </w:r>
    </w:p>
    <w:p w:rsidR="00373CDA" w:rsidRDefault="007D4CD5">
      <w:pPr>
        <w:suppressAutoHyphens/>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стоматология;</w:t>
      </w:r>
    </w:p>
    <w:p w:rsidR="00373CDA" w:rsidRDefault="007D4CD5">
      <w:pPr>
        <w:suppressAutoHyphens/>
        <w:spacing w:after="0" w:line="240" w:lineRule="auto"/>
        <w:rPr>
          <w:rFonts w:ascii="Times New Roman" w:hAnsi="Times New Roman"/>
          <w:sz w:val="24"/>
        </w:rPr>
      </w:pPr>
      <w:r>
        <w:rPr>
          <w:rFonts w:ascii="Times New Roman" w:hAnsi="Times New Roman"/>
          <w:sz w:val="24"/>
          <w:szCs w:val="24"/>
          <w:lang w:val="en-US"/>
        </w:rPr>
        <w:t xml:space="preserve">- </w:t>
      </w:r>
      <w:r>
        <w:rPr>
          <w:rFonts w:ascii="Times New Roman" w:hAnsi="Times New Roman"/>
          <w:sz w:val="24"/>
          <w:szCs w:val="24"/>
        </w:rPr>
        <w:t>художник-керамист, технолог.</w:t>
      </w:r>
    </w:p>
    <w:p w:rsidR="00373CDA" w:rsidRDefault="00373CDA">
      <w:pPr>
        <w:spacing w:after="160" w:line="240" w:lineRule="auto"/>
        <w:rPr>
          <w:rFonts w:ascii="Times New Roman" w:hAnsi="Times New Roman"/>
          <w:b/>
          <w:sz w:val="36"/>
        </w:rPr>
      </w:pPr>
    </w:p>
    <w:p w:rsidR="00373CDA" w:rsidRDefault="00373CDA">
      <w:pPr>
        <w:spacing w:line="240" w:lineRule="auto"/>
      </w:pPr>
    </w:p>
    <w:sectPr w:rsidR="00373CDA" w:rsidSect="00D11E78">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AC9"/>
    <w:multiLevelType w:val="multilevel"/>
    <w:tmpl w:val="0838AA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EE673E"/>
    <w:multiLevelType w:val="multilevel"/>
    <w:tmpl w:val="10168C7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50225A"/>
    <w:multiLevelType w:val="multilevel"/>
    <w:tmpl w:val="391C5EC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F656E97"/>
    <w:multiLevelType w:val="multilevel"/>
    <w:tmpl w:val="B00E8D1A"/>
    <w:lvl w:ilvl="0">
      <w:start w:val="1"/>
      <w:numFmt w:val="decimal"/>
      <w:lvlText w:val="%1."/>
      <w:lvlJc w:val="left"/>
      <w:pPr>
        <w:tabs>
          <w:tab w:val="num" w:pos="928"/>
        </w:tabs>
        <w:ind w:left="928" w:hanging="360"/>
      </w:pPr>
      <w:rPr>
        <w:rFonts w:ascii="Times New Roman" w:hAnsi="Times New Roman"/>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73CDA"/>
    <w:rsid w:val="00373CDA"/>
    <w:rsid w:val="007D4CD5"/>
    <w:rsid w:val="00A96C55"/>
    <w:rsid w:val="00B71F20"/>
    <w:rsid w:val="00D11E78"/>
    <w:rsid w:val="00D62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5E"/>
    <w:pPr>
      <w:spacing w:after="200" w:line="276" w:lineRule="auto"/>
    </w:pPr>
    <w:rPr>
      <w:rFonts w:cs="Times New Roman"/>
      <w:color w:val="00000A"/>
      <w:sz w:val="22"/>
    </w:rPr>
  </w:style>
  <w:style w:type="paragraph" w:styleId="1">
    <w:name w:val="heading 1"/>
    <w:basedOn w:val="a0"/>
    <w:rsid w:val="00D11E78"/>
    <w:pPr>
      <w:outlineLvl w:val="0"/>
    </w:pPr>
  </w:style>
  <w:style w:type="paragraph" w:styleId="2">
    <w:name w:val="heading 2"/>
    <w:basedOn w:val="a0"/>
    <w:rsid w:val="00D11E78"/>
    <w:pPr>
      <w:outlineLvl w:val="1"/>
    </w:pPr>
  </w:style>
  <w:style w:type="paragraph" w:styleId="3">
    <w:name w:val="heading 3"/>
    <w:basedOn w:val="a0"/>
    <w:rsid w:val="00D11E78"/>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sid w:val="00D11E78"/>
    <w:rPr>
      <w:rFonts w:ascii="Times New Roman" w:hAnsi="Times New Roman"/>
      <w:b/>
      <w:sz w:val="24"/>
    </w:rPr>
  </w:style>
  <w:style w:type="character" w:customStyle="1" w:styleId="ListLabel2">
    <w:name w:val="ListLabel 2"/>
    <w:qFormat/>
    <w:rsid w:val="00D11E78"/>
    <w:rPr>
      <w:rFonts w:cs="Courier New"/>
    </w:rPr>
  </w:style>
  <w:style w:type="character" w:customStyle="1" w:styleId="ListLabel3">
    <w:name w:val="ListLabel 3"/>
    <w:qFormat/>
    <w:rsid w:val="00D11E78"/>
    <w:rPr>
      <w:b/>
      <w:sz w:val="28"/>
    </w:rPr>
  </w:style>
  <w:style w:type="character" w:customStyle="1" w:styleId="ListLabel4">
    <w:name w:val="ListLabel 4"/>
    <w:qFormat/>
    <w:rsid w:val="00D11E78"/>
    <w:rPr>
      <w:rFonts w:ascii="Times New Roman" w:hAnsi="Times New Roman"/>
      <w:b/>
      <w:sz w:val="24"/>
    </w:rPr>
  </w:style>
  <w:style w:type="character" w:customStyle="1" w:styleId="ListLabel5">
    <w:name w:val="ListLabel 5"/>
    <w:qFormat/>
    <w:rsid w:val="00D11E78"/>
    <w:rPr>
      <w:rFonts w:ascii="Times New Roman" w:hAnsi="Times New Roman" w:cs="Symbol"/>
      <w:b/>
      <w:sz w:val="24"/>
    </w:rPr>
  </w:style>
  <w:style w:type="character" w:customStyle="1" w:styleId="ListLabel6">
    <w:name w:val="ListLabel 6"/>
    <w:qFormat/>
    <w:rsid w:val="00D11E78"/>
    <w:rPr>
      <w:rFonts w:cs="Courier New"/>
    </w:rPr>
  </w:style>
  <w:style w:type="character" w:customStyle="1" w:styleId="ListLabel7">
    <w:name w:val="ListLabel 7"/>
    <w:qFormat/>
    <w:rsid w:val="00D11E78"/>
    <w:rPr>
      <w:rFonts w:cs="Wingdings"/>
    </w:rPr>
  </w:style>
  <w:style w:type="character" w:customStyle="1" w:styleId="ListLabel8">
    <w:name w:val="ListLabel 8"/>
    <w:qFormat/>
    <w:rsid w:val="00D11E78"/>
    <w:rPr>
      <w:rFonts w:ascii="Times New Roman" w:hAnsi="Times New Roman"/>
      <w:b/>
      <w:sz w:val="24"/>
    </w:rPr>
  </w:style>
  <w:style w:type="character" w:customStyle="1" w:styleId="ListLabel9">
    <w:name w:val="ListLabel 9"/>
    <w:qFormat/>
    <w:rsid w:val="00D11E78"/>
    <w:rPr>
      <w:rFonts w:ascii="Times New Roman" w:hAnsi="Times New Roman" w:cs="Symbol"/>
      <w:b/>
      <w:sz w:val="24"/>
    </w:rPr>
  </w:style>
  <w:style w:type="character" w:customStyle="1" w:styleId="ListLabel10">
    <w:name w:val="ListLabel 10"/>
    <w:qFormat/>
    <w:rsid w:val="00D11E78"/>
    <w:rPr>
      <w:rFonts w:cs="Courier New"/>
    </w:rPr>
  </w:style>
  <w:style w:type="character" w:customStyle="1" w:styleId="ListLabel11">
    <w:name w:val="ListLabel 11"/>
    <w:qFormat/>
    <w:rsid w:val="00D11E78"/>
    <w:rPr>
      <w:rFonts w:cs="Wingdings"/>
    </w:rPr>
  </w:style>
  <w:style w:type="paragraph" w:customStyle="1" w:styleId="a0">
    <w:name w:val="Заголовок"/>
    <w:basedOn w:val="a"/>
    <w:next w:val="a4"/>
    <w:qFormat/>
    <w:rsid w:val="00D11E78"/>
    <w:pPr>
      <w:keepNext/>
      <w:spacing w:before="240" w:after="120"/>
    </w:pPr>
    <w:rPr>
      <w:rFonts w:ascii="Liberation Sans" w:eastAsia="Microsoft YaHei" w:hAnsi="Liberation Sans" w:cs="Mangal"/>
      <w:sz w:val="28"/>
      <w:szCs w:val="28"/>
    </w:rPr>
  </w:style>
  <w:style w:type="paragraph" w:styleId="a4">
    <w:name w:val="Body Text"/>
    <w:basedOn w:val="a"/>
    <w:rsid w:val="00D11E78"/>
    <w:pPr>
      <w:spacing w:after="140" w:line="288" w:lineRule="auto"/>
    </w:pPr>
  </w:style>
  <w:style w:type="paragraph" w:styleId="a5">
    <w:name w:val="List"/>
    <w:basedOn w:val="a4"/>
    <w:rsid w:val="00D11E78"/>
    <w:rPr>
      <w:rFonts w:cs="Mangal"/>
    </w:rPr>
  </w:style>
  <w:style w:type="paragraph" w:styleId="a6">
    <w:name w:val="Title"/>
    <w:basedOn w:val="a"/>
    <w:rsid w:val="00D11E78"/>
    <w:pPr>
      <w:suppressLineNumbers/>
      <w:spacing w:before="120" w:after="120"/>
    </w:pPr>
    <w:rPr>
      <w:rFonts w:cs="Mangal"/>
      <w:i/>
      <w:iCs/>
      <w:sz w:val="24"/>
      <w:szCs w:val="24"/>
    </w:rPr>
  </w:style>
  <w:style w:type="paragraph" w:styleId="a7">
    <w:name w:val="index heading"/>
    <w:basedOn w:val="a"/>
    <w:qFormat/>
    <w:rsid w:val="00D11E78"/>
    <w:pPr>
      <w:suppressLineNumbers/>
    </w:pPr>
    <w:rPr>
      <w:rFonts w:cs="Mangal"/>
    </w:rPr>
  </w:style>
  <w:style w:type="paragraph" w:styleId="a8">
    <w:name w:val="Normal (Web)"/>
    <w:basedOn w:val="a"/>
    <w:uiPriority w:val="99"/>
    <w:qFormat/>
    <w:rsid w:val="00FB4D5E"/>
    <w:pPr>
      <w:spacing w:beforeAutospacing="1"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6E720D"/>
    <w:pPr>
      <w:ind w:left="720"/>
      <w:contextualSpacing/>
    </w:pPr>
  </w:style>
  <w:style w:type="paragraph" w:customStyle="1" w:styleId="aa">
    <w:name w:val="Блочная цитата"/>
    <w:basedOn w:val="a"/>
    <w:qFormat/>
    <w:rsid w:val="00D11E78"/>
  </w:style>
  <w:style w:type="paragraph" w:customStyle="1" w:styleId="ab">
    <w:name w:val="Заглавие"/>
    <w:basedOn w:val="a0"/>
    <w:rsid w:val="00D11E78"/>
  </w:style>
  <w:style w:type="paragraph" w:styleId="ac">
    <w:name w:val="Subtitle"/>
    <w:basedOn w:val="a0"/>
    <w:rsid w:val="00D11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5E"/>
    <w:pPr>
      <w:spacing w:after="200" w:line="276" w:lineRule="auto"/>
    </w:pPr>
    <w:rPr>
      <w:rFonts w:cs="Times New Roman"/>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Pr>
      <w:rFonts w:ascii="Times New Roman" w:hAnsi="Times New Roman"/>
      <w:b/>
      <w:sz w:val="24"/>
    </w:rPr>
  </w:style>
  <w:style w:type="character" w:customStyle="1" w:styleId="ListLabel2">
    <w:name w:val="ListLabel 2"/>
    <w:qFormat/>
    <w:rPr>
      <w:rFonts w:cs="Courier New"/>
    </w:rPr>
  </w:style>
  <w:style w:type="character" w:customStyle="1" w:styleId="ListLabel3">
    <w:name w:val="ListLabel 3"/>
    <w:qFormat/>
    <w:rPr>
      <w:b/>
      <w:sz w:val="28"/>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cs="Symbol"/>
      <w:b/>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paragraph" w:customStyle="1" w:styleId="a0">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qFormat/>
    <w:rsid w:val="00FB4D5E"/>
    <w:pPr>
      <w:spacing w:beforeAutospacing="1"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6E720D"/>
    <w:pPr>
      <w:ind w:left="720"/>
      <w:contextualSpacing/>
    </w:pPr>
  </w:style>
  <w:style w:type="paragraph" w:customStyle="1" w:styleId="aa">
    <w:name w:val="Блочная цитата"/>
    <w:basedOn w:val="a"/>
    <w:qFormat/>
  </w:style>
  <w:style w:type="paragraph" w:customStyle="1" w:styleId="ab">
    <w:name w:val="Заглавие"/>
    <w:basedOn w:val="a0"/>
  </w:style>
  <w:style w:type="paragraph" w:styleId="ac">
    <w:name w:val="Subtitle"/>
    <w:basedOn w:val="a0"/>
  </w:style>
</w:styles>
</file>

<file path=word/webSettings.xml><?xml version="1.0" encoding="utf-8"?>
<w:webSettings xmlns:r="http://schemas.openxmlformats.org/officeDocument/2006/relationships" xmlns:w="http://schemas.openxmlformats.org/wordprocessingml/2006/main">
  <w:divs>
    <w:div w:id="479345692">
      <w:bodyDiv w:val="1"/>
      <w:marLeft w:val="0"/>
      <w:marRight w:val="0"/>
      <w:marTop w:val="0"/>
      <w:marBottom w:val="0"/>
      <w:divBdr>
        <w:top w:val="none" w:sz="0" w:space="0" w:color="auto"/>
        <w:left w:val="none" w:sz="0" w:space="0" w:color="auto"/>
        <w:bottom w:val="none" w:sz="0" w:space="0" w:color="auto"/>
        <w:right w:val="none" w:sz="0" w:space="0" w:color="auto"/>
      </w:divBdr>
    </w:div>
    <w:div w:id="124672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1205</Words>
  <Characters>6870</Characters>
  <Application>Microsoft Office Word</Application>
  <DocSecurity>0</DocSecurity>
  <Lines>57</Lines>
  <Paragraphs>16</Paragraphs>
  <ScaleCrop>false</ScaleCrop>
  <Company>SPecialiST RePack</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Наталья</cp:lastModifiedBy>
  <cp:revision>15</cp:revision>
  <dcterms:created xsi:type="dcterms:W3CDTF">2014-11-20T15:35:00Z</dcterms:created>
  <dcterms:modified xsi:type="dcterms:W3CDTF">2019-09-23T10:17:00Z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